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017D" w14:textId="77777777" w:rsidR="00BA4723" w:rsidRDefault="008A6432" w:rsidP="00BA4723">
      <w:pPr>
        <w:jc w:val="center"/>
        <w:rPr>
          <w:b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8702D6E" wp14:editId="428B95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920115"/>
            <wp:effectExtent l="0" t="0" r="9525" b="0"/>
            <wp:wrapSquare wrapText="bothSides"/>
            <wp:docPr id="5" name="Picture 5" descr="C:\Users\Willowtree\Downloads\dreamstime_l_1585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owtree\Downloads\dreamstime_l_15852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F01E9" w14:textId="77777777" w:rsidR="008A6432" w:rsidRDefault="00824661" w:rsidP="00BA4723">
      <w:pPr>
        <w:jc w:val="center"/>
        <w:rPr>
          <w:b/>
        </w:rPr>
      </w:pPr>
      <w:r w:rsidRPr="0082466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EC6C1D" wp14:editId="2BFC8202">
                <wp:simplePos x="0" y="0"/>
                <wp:positionH relativeFrom="column">
                  <wp:posOffset>742950</wp:posOffset>
                </wp:positionH>
                <wp:positionV relativeFrom="paragraph">
                  <wp:posOffset>192405</wp:posOffset>
                </wp:positionV>
                <wp:extent cx="4305300" cy="295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ACAD8" w14:textId="77777777" w:rsidR="00824661" w:rsidRPr="00824661" w:rsidRDefault="00824661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CATERPILLARS PRE-SCHOOL</w:t>
                            </w:r>
                            <w:r w:rsidR="00345A2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(SUSSEX)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6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15.15pt;width:339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" stroked="f">
                <v:textbox>
                  <w:txbxContent>
                    <w:p w14:paraId="7FBACAD8" w14:textId="77777777" w:rsidR="00824661" w:rsidRPr="00824661" w:rsidRDefault="00824661">
                      <w:pP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CATERPILLARS PRE-SCHOOL</w:t>
                      </w:r>
                      <w:r w:rsidR="00345A2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(SUSSEX) LIMITED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917E4" w14:textId="77777777" w:rsidR="008A6432" w:rsidRDefault="008A6432" w:rsidP="00BA4723">
      <w:pPr>
        <w:jc w:val="center"/>
        <w:rPr>
          <w:b/>
        </w:rPr>
      </w:pPr>
    </w:p>
    <w:p w14:paraId="5E067445" w14:textId="77777777" w:rsidR="008A6432" w:rsidRDefault="008A6432" w:rsidP="00BA4723">
      <w:pPr>
        <w:jc w:val="center"/>
        <w:rPr>
          <w:b/>
        </w:rPr>
      </w:pPr>
    </w:p>
    <w:p w14:paraId="38A7713B" w14:textId="77777777" w:rsidR="00197B06" w:rsidRDefault="00071405" w:rsidP="00197B06">
      <w:pPr>
        <w:jc w:val="center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>22</w:t>
      </w:r>
      <w:r w:rsidR="00BA4723" w:rsidRPr="00824661">
        <w:rPr>
          <w:rFonts w:ascii="Comic Sans MS" w:hAnsi="Comic Sans MS"/>
          <w:b/>
          <w:color w:val="0070C0"/>
          <w:sz w:val="24"/>
          <w:szCs w:val="24"/>
        </w:rPr>
        <w:t xml:space="preserve">. </w:t>
      </w:r>
      <w:r>
        <w:rPr>
          <w:rFonts w:ascii="Comic Sans MS" w:hAnsi="Comic Sans MS"/>
          <w:b/>
          <w:color w:val="0070C0"/>
          <w:sz w:val="24"/>
          <w:szCs w:val="24"/>
        </w:rPr>
        <w:t>FOOD AND DRINK</w:t>
      </w:r>
      <w:r w:rsidR="002C289A">
        <w:rPr>
          <w:rFonts w:ascii="Comic Sans MS" w:hAnsi="Comic Sans MS"/>
          <w:b/>
          <w:color w:val="0070C0"/>
          <w:sz w:val="24"/>
          <w:szCs w:val="24"/>
        </w:rPr>
        <w:t xml:space="preserve"> </w:t>
      </w:r>
    </w:p>
    <w:p w14:paraId="0AAFA912" w14:textId="77777777" w:rsidR="001906F2" w:rsidRDefault="004109AD" w:rsidP="004109AD">
      <w:pPr>
        <w:rPr>
          <w:rFonts w:ascii="Comic Sans MS" w:hAnsi="Comic Sans MS"/>
          <w:sz w:val="24"/>
          <w:szCs w:val="24"/>
        </w:rPr>
      </w:pPr>
      <w:r w:rsidRPr="004109AD">
        <w:rPr>
          <w:rFonts w:ascii="Comic Sans MS" w:hAnsi="Comic Sans MS"/>
          <w:sz w:val="24"/>
          <w:szCs w:val="24"/>
        </w:rPr>
        <w:t>We regard snack time and lunch time as important parts of our session. Eating represents a social</w:t>
      </w:r>
      <w:r>
        <w:rPr>
          <w:rFonts w:ascii="Comic Sans MS" w:hAnsi="Comic Sans MS"/>
          <w:sz w:val="24"/>
          <w:szCs w:val="24"/>
        </w:rPr>
        <w:t xml:space="preserve"> </w:t>
      </w:r>
      <w:r w:rsidRPr="004109AD">
        <w:rPr>
          <w:rFonts w:ascii="Comic Sans MS" w:hAnsi="Comic Sans MS"/>
          <w:sz w:val="24"/>
          <w:szCs w:val="24"/>
        </w:rPr>
        <w:t>time for children and adults and helps children to learn about healthy eating.</w:t>
      </w:r>
    </w:p>
    <w:p w14:paraId="0FF5D9B4" w14:textId="77777777" w:rsidR="004109AD" w:rsidRDefault="004109AD" w:rsidP="004109AD">
      <w:pPr>
        <w:rPr>
          <w:rFonts w:ascii="Comic Sans MS" w:hAnsi="Comic Sans MS"/>
          <w:sz w:val="24"/>
          <w:szCs w:val="24"/>
        </w:rPr>
      </w:pPr>
      <w:r w:rsidRPr="004109AD">
        <w:rPr>
          <w:rFonts w:ascii="Comic Sans MS" w:hAnsi="Comic Sans MS"/>
          <w:sz w:val="24"/>
          <w:szCs w:val="24"/>
        </w:rPr>
        <w:t>At snack time and lunch time, we aim to encourage and promote the provision of nutritious food,</w:t>
      </w:r>
      <w:r>
        <w:rPr>
          <w:rFonts w:ascii="Comic Sans MS" w:hAnsi="Comic Sans MS"/>
          <w:sz w:val="24"/>
          <w:szCs w:val="24"/>
        </w:rPr>
        <w:t xml:space="preserve"> </w:t>
      </w:r>
      <w:r w:rsidRPr="004109AD">
        <w:rPr>
          <w:rFonts w:ascii="Comic Sans MS" w:hAnsi="Comic Sans MS"/>
          <w:sz w:val="24"/>
          <w:szCs w:val="24"/>
        </w:rPr>
        <w:t>which meets the children's individual dietary needs.</w:t>
      </w:r>
    </w:p>
    <w:p w14:paraId="65AD90C6" w14:textId="77777777" w:rsidR="004109AD" w:rsidRPr="004109AD" w:rsidRDefault="004109AD" w:rsidP="004109AD">
      <w:pPr>
        <w:rPr>
          <w:rFonts w:ascii="Comic Sans MS" w:hAnsi="Comic Sans MS"/>
          <w:b/>
          <w:sz w:val="24"/>
          <w:szCs w:val="24"/>
        </w:rPr>
      </w:pPr>
      <w:r w:rsidRPr="004109AD">
        <w:rPr>
          <w:rFonts w:ascii="Comic Sans MS" w:hAnsi="Comic Sans MS"/>
          <w:b/>
          <w:sz w:val="24"/>
          <w:szCs w:val="24"/>
        </w:rPr>
        <w:t>Method</w:t>
      </w:r>
    </w:p>
    <w:p w14:paraId="4E97F995" w14:textId="77777777" w:rsidR="004109AD" w:rsidRPr="004109AD" w:rsidRDefault="004109AD" w:rsidP="004109AD">
      <w:pPr>
        <w:rPr>
          <w:rFonts w:ascii="Comic Sans MS" w:hAnsi="Comic Sans MS"/>
          <w:sz w:val="24"/>
          <w:szCs w:val="24"/>
        </w:rPr>
      </w:pPr>
      <w:r w:rsidRPr="004109AD">
        <w:rPr>
          <w:rFonts w:ascii="Comic Sans MS" w:hAnsi="Comic Sans MS"/>
          <w:sz w:val="24"/>
          <w:szCs w:val="24"/>
        </w:rPr>
        <w:t>We follow the procedures below to promote healthy eating in our setting.</w:t>
      </w:r>
    </w:p>
    <w:p w14:paraId="374EBA6C" w14:textId="77777777" w:rsidR="004109AD" w:rsidRPr="004109AD" w:rsidRDefault="004109AD" w:rsidP="00E2361D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109AD">
        <w:rPr>
          <w:rFonts w:ascii="Comic Sans MS" w:hAnsi="Comic Sans MS"/>
          <w:sz w:val="24"/>
          <w:szCs w:val="24"/>
        </w:rPr>
        <w:t xml:space="preserve">Before a child starts to attend the setting, we find out from parents their children's dietary needs and preferences, including any allergies. </w:t>
      </w:r>
    </w:p>
    <w:p w14:paraId="62528D49" w14:textId="77777777" w:rsidR="004109AD" w:rsidRPr="004054DC" w:rsidRDefault="004109AD" w:rsidP="00190CD6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t>We record information about each child's dietary needs in her/his registration record and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parents sign the record to signify that it is correct.</w:t>
      </w:r>
    </w:p>
    <w:p w14:paraId="14031160" w14:textId="77777777" w:rsidR="004109AD" w:rsidRPr="004054DC" w:rsidRDefault="004109AD" w:rsidP="0004709C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t>We display current information about individual children's dietary needs so that all staff and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volunteers are fully informed about them.</w:t>
      </w:r>
    </w:p>
    <w:p w14:paraId="54BE39E9" w14:textId="77777777" w:rsidR="004109AD" w:rsidRPr="004054DC" w:rsidRDefault="004109AD" w:rsidP="008E01D8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t>We implement systems to ensure that children receive only food and drink that is consistent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with their dietary needs and preferences as well as their parents' wishes.</w:t>
      </w:r>
    </w:p>
    <w:p w14:paraId="20C075AA" w14:textId="77777777" w:rsidR="004109AD" w:rsidRPr="004054DC" w:rsidRDefault="004109AD" w:rsidP="00E16047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t>We take care not to provide food containing nuts or nut products in our cooking activities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and are especially vigilant where we have a child who has a known allergy to nuts.</w:t>
      </w:r>
    </w:p>
    <w:p w14:paraId="126EC251" w14:textId="77777777" w:rsidR="004109AD" w:rsidRPr="004054DC" w:rsidRDefault="004109AD" w:rsidP="004B79A2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t>Through discussion with parents and research reading by staff, we obtain information about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the dietary rules of the religious groups to which children and their parents belong, and of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vegetarians and vegans, and about food allergies. We take account of this information in the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provision of food and drinks.</w:t>
      </w:r>
    </w:p>
    <w:p w14:paraId="3E2162CF" w14:textId="77777777" w:rsidR="004109AD" w:rsidRPr="004054DC" w:rsidRDefault="004109AD" w:rsidP="000F15EA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t>We require staff to show sensitivity in providing for children's diets and allergies. Staff do not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use a child's diet or allergy as a label for the child or make a child feel singled out because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of her/his diet or allergy.</w:t>
      </w:r>
    </w:p>
    <w:p w14:paraId="21D880AF" w14:textId="77777777" w:rsidR="004109AD" w:rsidRPr="004054DC" w:rsidRDefault="004109AD" w:rsidP="004054DC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t>We organise snack time so that it is a social occasion in which children and staff participate.</w:t>
      </w:r>
    </w:p>
    <w:p w14:paraId="09CD791E" w14:textId="77777777" w:rsidR="004109AD" w:rsidRPr="004054DC" w:rsidRDefault="004109AD" w:rsidP="00521EC8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lastRenderedPageBreak/>
        <w:t>We have fresh drinking water constantly available for the children. We inform the children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about how to obtain the water and that they can ask for water at any time during the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session.</w:t>
      </w:r>
    </w:p>
    <w:p w14:paraId="2AAC2893" w14:textId="77777777" w:rsidR="004109AD" w:rsidRPr="004054DC" w:rsidRDefault="004109AD" w:rsidP="00B112D9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t>We inform parents who provide food for their children about the storage facilities available in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the setting.</w:t>
      </w:r>
    </w:p>
    <w:p w14:paraId="299D5D7B" w14:textId="77777777" w:rsidR="004109AD" w:rsidRDefault="004109AD" w:rsidP="00A73E28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4054DC">
        <w:rPr>
          <w:rFonts w:ascii="Comic Sans MS" w:hAnsi="Comic Sans MS"/>
          <w:sz w:val="24"/>
          <w:szCs w:val="24"/>
        </w:rPr>
        <w:t>In order to protect children with food allergies, we discourage children from sharing and</w:t>
      </w:r>
      <w:r w:rsidR="004054DC" w:rsidRPr="004054DC">
        <w:rPr>
          <w:rFonts w:ascii="Comic Sans MS" w:hAnsi="Comic Sans MS"/>
          <w:sz w:val="24"/>
          <w:szCs w:val="24"/>
        </w:rPr>
        <w:t xml:space="preserve"> </w:t>
      </w:r>
      <w:r w:rsidRPr="004054DC">
        <w:rPr>
          <w:rFonts w:ascii="Comic Sans MS" w:hAnsi="Comic Sans MS"/>
          <w:sz w:val="24"/>
          <w:szCs w:val="24"/>
        </w:rPr>
        <w:t>swapping their food with one another.</w:t>
      </w:r>
    </w:p>
    <w:p w14:paraId="1517F581" w14:textId="77777777" w:rsidR="004054DC" w:rsidRDefault="004054DC" w:rsidP="00A73E28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 children who drink milk we provide whole pasteurised milk.</w:t>
      </w:r>
    </w:p>
    <w:p w14:paraId="533203B8" w14:textId="77777777" w:rsidR="004054DC" w:rsidRDefault="004054DC" w:rsidP="00A73E28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Ensure staff sit with children to eat their lunch so that mealtime is a social occasion.</w:t>
      </w:r>
    </w:p>
    <w:p w14:paraId="40C589FA" w14:textId="77777777" w:rsidR="004054DC" w:rsidRDefault="004054DC" w:rsidP="004054DC">
      <w:pPr>
        <w:rPr>
          <w:rFonts w:ascii="Comic Sans MS" w:hAnsi="Comic Sans MS"/>
          <w:sz w:val="24"/>
          <w:szCs w:val="24"/>
        </w:rPr>
      </w:pPr>
    </w:p>
    <w:p w14:paraId="754B1761" w14:textId="77777777" w:rsidR="004054DC" w:rsidRDefault="004054DC" w:rsidP="004054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Legal framework</w:t>
      </w:r>
    </w:p>
    <w:p w14:paraId="5CCCE317" w14:textId="77777777" w:rsidR="004054DC" w:rsidRDefault="004054DC" w:rsidP="004054DC">
      <w:pPr>
        <w:pStyle w:val="ListParagraph"/>
        <w:numPr>
          <w:ilvl w:val="0"/>
          <w:numId w:val="3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Regulation (EC) 852/2004 of the European Parliament and of the Council on the hygiene of foodstuffs</w:t>
      </w:r>
    </w:p>
    <w:p w14:paraId="3B30D720" w14:textId="2B52C4BE" w:rsidR="00E00987" w:rsidRPr="004054DC" w:rsidRDefault="00E00987" w:rsidP="004054DC">
      <w:pPr>
        <w:pStyle w:val="ListParagraph"/>
        <w:numPr>
          <w:ilvl w:val="0"/>
          <w:numId w:val="3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Food </w:t>
      </w:r>
      <w:r w:rsidR="00A27D6D">
        <w:rPr>
          <w:rFonts w:ascii="Comic Sans MS" w:hAnsi="Comic Sans MS"/>
          <w:sz w:val="24"/>
          <w:szCs w:val="24"/>
        </w:rPr>
        <w:t>&amp; Feed Hygiene &amp; Safety (England) Regulations 2020</w:t>
      </w:r>
    </w:p>
    <w:p w14:paraId="5BB9C46F" w14:textId="77777777" w:rsidR="004054DC" w:rsidRDefault="004054DC" w:rsidP="00D35F42">
      <w:pPr>
        <w:rPr>
          <w:rFonts w:ascii="Comic Sans MS" w:hAnsi="Comic Sans MS"/>
        </w:rPr>
      </w:pPr>
    </w:p>
    <w:p w14:paraId="00B1C00D" w14:textId="77777777" w:rsidR="004054DC" w:rsidRDefault="004054DC" w:rsidP="00D35F42">
      <w:pPr>
        <w:rPr>
          <w:rFonts w:ascii="Comic Sans MS" w:hAnsi="Comic Sans MS"/>
        </w:rPr>
      </w:pPr>
    </w:p>
    <w:p w14:paraId="3E217183" w14:textId="6C2EC606" w:rsidR="00BA4723" w:rsidRPr="008A6432" w:rsidRDefault="00BA4723" w:rsidP="00D35F42">
      <w:pPr>
        <w:rPr>
          <w:rFonts w:ascii="Comic Sans MS" w:hAnsi="Comic Sans MS"/>
        </w:rPr>
      </w:pPr>
      <w:r w:rsidRPr="008A6432">
        <w:rPr>
          <w:rFonts w:ascii="Comic Sans MS" w:hAnsi="Comic Sans MS"/>
        </w:rPr>
        <w:t xml:space="preserve">This policy was adopted by the Manager of Caterpillars Pre-school on </w:t>
      </w:r>
      <w:r w:rsidR="00317F7D">
        <w:rPr>
          <w:rFonts w:ascii="Comic Sans MS" w:hAnsi="Comic Sans MS"/>
        </w:rPr>
        <w:t>05/09/2024</w:t>
      </w:r>
    </w:p>
    <w:p w14:paraId="240C90AD" w14:textId="77777777" w:rsidR="00FE363E" w:rsidRPr="008A6432" w:rsidRDefault="00BA4723" w:rsidP="00BA4723">
      <w:pPr>
        <w:rPr>
          <w:rFonts w:ascii="Comic Sans MS" w:hAnsi="Comic Sans MS"/>
        </w:rPr>
      </w:pPr>
      <w:r w:rsidRPr="008A6432">
        <w:rPr>
          <w:rFonts w:ascii="Comic Sans MS" w:hAnsi="Comic Sans MS"/>
        </w:rPr>
        <w:t>…………………………………………………………</w:t>
      </w:r>
    </w:p>
    <w:p w14:paraId="1116F2E0" w14:textId="77777777" w:rsidR="00BA4723" w:rsidRPr="008A6432" w:rsidRDefault="00BA4723" w:rsidP="00BA4723">
      <w:pPr>
        <w:rPr>
          <w:rFonts w:ascii="Comic Sans MS" w:hAnsi="Comic Sans MS"/>
        </w:rPr>
      </w:pPr>
      <w:r w:rsidRPr="008A6432">
        <w:rPr>
          <w:rFonts w:ascii="Comic Sans MS" w:hAnsi="Comic Sans MS"/>
        </w:rPr>
        <w:t>Name of signatory:</w:t>
      </w:r>
      <w:r w:rsidRPr="008A6432">
        <w:rPr>
          <w:rFonts w:ascii="Comic Sans MS" w:hAnsi="Comic Sans MS"/>
        </w:rPr>
        <w:tab/>
        <w:t>Catherine Clark</w:t>
      </w:r>
      <w:r w:rsidR="00592E17">
        <w:rPr>
          <w:rFonts w:ascii="Comic Sans MS" w:hAnsi="Comic Sans MS"/>
        </w:rPr>
        <w:t xml:space="preserve">                                                                             </w:t>
      </w:r>
      <w:r w:rsidRPr="008A6432">
        <w:rPr>
          <w:rFonts w:ascii="Comic Sans MS" w:hAnsi="Comic Sans MS"/>
        </w:rPr>
        <w:t>Role of signatory:</w:t>
      </w:r>
      <w:r w:rsidRPr="008A6432">
        <w:rPr>
          <w:rFonts w:ascii="Comic Sans MS" w:hAnsi="Comic Sans MS"/>
        </w:rPr>
        <w:tab/>
        <w:t>Manager</w:t>
      </w:r>
    </w:p>
    <w:sectPr w:rsidR="00BA4723" w:rsidRPr="008A643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8C79" w14:textId="77777777" w:rsidR="00CE5364" w:rsidRDefault="00CE5364" w:rsidP="00345A21">
      <w:pPr>
        <w:spacing w:after="0" w:line="240" w:lineRule="auto"/>
      </w:pPr>
      <w:r>
        <w:separator/>
      </w:r>
    </w:p>
  </w:endnote>
  <w:endnote w:type="continuationSeparator" w:id="0">
    <w:p w14:paraId="34CEAE60" w14:textId="77777777" w:rsidR="00CE5364" w:rsidRDefault="00CE5364" w:rsidP="0034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D3BEA" w14:textId="77777777" w:rsidR="00CE5364" w:rsidRDefault="00CE5364" w:rsidP="00345A21">
      <w:pPr>
        <w:spacing w:after="0" w:line="240" w:lineRule="auto"/>
      </w:pPr>
      <w:r>
        <w:separator/>
      </w:r>
    </w:p>
  </w:footnote>
  <w:footnote w:type="continuationSeparator" w:id="0">
    <w:p w14:paraId="151A27F1" w14:textId="77777777" w:rsidR="00CE5364" w:rsidRDefault="00CE5364" w:rsidP="0034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63E8" w14:textId="77777777" w:rsidR="00345A21" w:rsidRPr="003C6F52" w:rsidRDefault="00345A21" w:rsidP="00345A21">
    <w:pPr>
      <w:jc w:val="center"/>
      <w:rPr>
        <w:rFonts w:ascii="Comic Sans MS" w:hAnsi="Comic Sans MS"/>
        <w:color w:val="FF0000"/>
        <w:sz w:val="24"/>
        <w:szCs w:val="24"/>
      </w:rPr>
    </w:pPr>
    <w:r>
      <w:rPr>
        <w:rFonts w:ascii="Comic Sans MS" w:hAnsi="Comic Sans MS"/>
        <w:color w:val="FF0000"/>
        <w:sz w:val="24"/>
        <w:szCs w:val="24"/>
      </w:rPr>
      <w:t>Promoting Health &amp; Hygiene</w:t>
    </w:r>
  </w:p>
  <w:p w14:paraId="6F5A944B" w14:textId="77777777" w:rsidR="00345A21" w:rsidRDefault="00345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B18"/>
    <w:multiLevelType w:val="hybridMultilevel"/>
    <w:tmpl w:val="5B96F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E284B"/>
    <w:multiLevelType w:val="multilevel"/>
    <w:tmpl w:val="13946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907086"/>
    <w:multiLevelType w:val="hybridMultilevel"/>
    <w:tmpl w:val="22383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9E0"/>
    <w:multiLevelType w:val="hybridMultilevel"/>
    <w:tmpl w:val="68FC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E5661"/>
    <w:multiLevelType w:val="hybridMultilevel"/>
    <w:tmpl w:val="21CE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6480"/>
    <w:multiLevelType w:val="hybridMultilevel"/>
    <w:tmpl w:val="973EC6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D59B9"/>
    <w:multiLevelType w:val="multilevel"/>
    <w:tmpl w:val="9028E2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17D215AB"/>
    <w:multiLevelType w:val="hybridMultilevel"/>
    <w:tmpl w:val="FD88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1315"/>
    <w:multiLevelType w:val="multilevel"/>
    <w:tmpl w:val="7CC2A23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15870DA"/>
    <w:multiLevelType w:val="hybridMultilevel"/>
    <w:tmpl w:val="440262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D7F4D"/>
    <w:multiLevelType w:val="hybridMultilevel"/>
    <w:tmpl w:val="EEB079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9115B1"/>
    <w:multiLevelType w:val="hybridMultilevel"/>
    <w:tmpl w:val="99421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4A4"/>
    <w:multiLevelType w:val="hybridMultilevel"/>
    <w:tmpl w:val="13F4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0A98"/>
    <w:multiLevelType w:val="hybridMultilevel"/>
    <w:tmpl w:val="49CA58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8C5E64"/>
    <w:multiLevelType w:val="hybridMultilevel"/>
    <w:tmpl w:val="D6540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0858A6"/>
    <w:multiLevelType w:val="multilevel"/>
    <w:tmpl w:val="67B2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CEE24B2"/>
    <w:multiLevelType w:val="hybridMultilevel"/>
    <w:tmpl w:val="DEFE7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E20BD"/>
    <w:multiLevelType w:val="multilevel"/>
    <w:tmpl w:val="7B68D9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F556333"/>
    <w:multiLevelType w:val="hybridMultilevel"/>
    <w:tmpl w:val="D9D420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FC22502"/>
    <w:multiLevelType w:val="hybridMultilevel"/>
    <w:tmpl w:val="B85427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17A18EE"/>
    <w:multiLevelType w:val="hybridMultilevel"/>
    <w:tmpl w:val="385EBD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484AB1"/>
    <w:multiLevelType w:val="hybridMultilevel"/>
    <w:tmpl w:val="6EC034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5427A9"/>
    <w:multiLevelType w:val="hybridMultilevel"/>
    <w:tmpl w:val="8F54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D488E"/>
    <w:multiLevelType w:val="hybridMultilevel"/>
    <w:tmpl w:val="6786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36DB"/>
    <w:multiLevelType w:val="multilevel"/>
    <w:tmpl w:val="7B68D9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1D40AF4"/>
    <w:multiLevelType w:val="hybridMultilevel"/>
    <w:tmpl w:val="E3E461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4F4DA7"/>
    <w:multiLevelType w:val="hybridMultilevel"/>
    <w:tmpl w:val="AD8C89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C45C6D"/>
    <w:multiLevelType w:val="hybridMultilevel"/>
    <w:tmpl w:val="09B81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CA35F4"/>
    <w:multiLevelType w:val="multilevel"/>
    <w:tmpl w:val="2C1A53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9" w15:restartNumberingAfterBreak="0">
    <w:nsid w:val="5B087EC5"/>
    <w:multiLevelType w:val="multilevel"/>
    <w:tmpl w:val="3F003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0" w15:restartNumberingAfterBreak="0">
    <w:nsid w:val="5BA45BF6"/>
    <w:multiLevelType w:val="hybridMultilevel"/>
    <w:tmpl w:val="7758D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E0BEF"/>
    <w:multiLevelType w:val="hybridMultilevel"/>
    <w:tmpl w:val="1EA6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660CF"/>
    <w:multiLevelType w:val="hybridMultilevel"/>
    <w:tmpl w:val="5F4C4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627B86"/>
    <w:multiLevelType w:val="hybridMultilevel"/>
    <w:tmpl w:val="CF50C3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BE25A05"/>
    <w:multiLevelType w:val="hybridMultilevel"/>
    <w:tmpl w:val="9614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A5687"/>
    <w:multiLevelType w:val="hybridMultilevel"/>
    <w:tmpl w:val="FA32D3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0732173">
    <w:abstractNumId w:val="12"/>
  </w:num>
  <w:num w:numId="2" w16cid:durableId="2139687089">
    <w:abstractNumId w:val="22"/>
  </w:num>
  <w:num w:numId="3" w16cid:durableId="1730297180">
    <w:abstractNumId w:val="2"/>
  </w:num>
  <w:num w:numId="4" w16cid:durableId="2110807776">
    <w:abstractNumId w:val="16"/>
  </w:num>
  <w:num w:numId="5" w16cid:durableId="715013225">
    <w:abstractNumId w:val="28"/>
  </w:num>
  <w:num w:numId="6" w16cid:durableId="1258372183">
    <w:abstractNumId w:val="10"/>
  </w:num>
  <w:num w:numId="7" w16cid:durableId="906765664">
    <w:abstractNumId w:val="0"/>
  </w:num>
  <w:num w:numId="8" w16cid:durableId="1994139326">
    <w:abstractNumId w:val="25"/>
  </w:num>
  <w:num w:numId="9" w16cid:durableId="484594547">
    <w:abstractNumId w:val="26"/>
  </w:num>
  <w:num w:numId="10" w16cid:durableId="42367240">
    <w:abstractNumId w:val="27"/>
  </w:num>
  <w:num w:numId="11" w16cid:durableId="1726875231">
    <w:abstractNumId w:val="20"/>
  </w:num>
  <w:num w:numId="12" w16cid:durableId="55855997">
    <w:abstractNumId w:val="32"/>
  </w:num>
  <w:num w:numId="13" w16cid:durableId="962351139">
    <w:abstractNumId w:val="14"/>
  </w:num>
  <w:num w:numId="14" w16cid:durableId="898369338">
    <w:abstractNumId w:val="34"/>
  </w:num>
  <w:num w:numId="15" w16cid:durableId="377170517">
    <w:abstractNumId w:val="24"/>
  </w:num>
  <w:num w:numId="16" w16cid:durableId="1753969087">
    <w:abstractNumId w:val="33"/>
  </w:num>
  <w:num w:numId="17" w16cid:durableId="733048795">
    <w:abstractNumId w:val="17"/>
  </w:num>
  <w:num w:numId="18" w16cid:durableId="335228621">
    <w:abstractNumId w:val="15"/>
  </w:num>
  <w:num w:numId="19" w16cid:durableId="378365228">
    <w:abstractNumId w:val="1"/>
  </w:num>
  <w:num w:numId="20" w16cid:durableId="830146827">
    <w:abstractNumId w:val="5"/>
  </w:num>
  <w:num w:numId="21" w16cid:durableId="321663199">
    <w:abstractNumId w:val="9"/>
  </w:num>
  <w:num w:numId="22" w16cid:durableId="2110463087">
    <w:abstractNumId w:val="29"/>
  </w:num>
  <w:num w:numId="23" w16cid:durableId="961426524">
    <w:abstractNumId w:val="30"/>
  </w:num>
  <w:num w:numId="24" w16cid:durableId="57023142">
    <w:abstractNumId w:val="19"/>
  </w:num>
  <w:num w:numId="25" w16cid:durableId="899752352">
    <w:abstractNumId w:val="7"/>
  </w:num>
  <w:num w:numId="26" w16cid:durableId="91048749">
    <w:abstractNumId w:val="4"/>
  </w:num>
  <w:num w:numId="27" w16cid:durableId="1106775170">
    <w:abstractNumId w:val="31"/>
  </w:num>
  <w:num w:numId="28" w16cid:durableId="1897349810">
    <w:abstractNumId w:val="18"/>
  </w:num>
  <w:num w:numId="29" w16cid:durableId="1502886404">
    <w:abstractNumId w:val="35"/>
  </w:num>
  <w:num w:numId="30" w16cid:durableId="1388793931">
    <w:abstractNumId w:val="21"/>
  </w:num>
  <w:num w:numId="31" w16cid:durableId="1338968367">
    <w:abstractNumId w:val="13"/>
  </w:num>
  <w:num w:numId="32" w16cid:durableId="946930552">
    <w:abstractNumId w:val="6"/>
  </w:num>
  <w:num w:numId="33" w16cid:durableId="1460996084">
    <w:abstractNumId w:val="8"/>
  </w:num>
  <w:num w:numId="34" w16cid:durableId="901793993">
    <w:abstractNumId w:val="23"/>
  </w:num>
  <w:num w:numId="35" w16cid:durableId="347368071">
    <w:abstractNumId w:val="3"/>
  </w:num>
  <w:num w:numId="36" w16cid:durableId="490633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23"/>
    <w:rsid w:val="00046FF3"/>
    <w:rsid w:val="00071405"/>
    <w:rsid w:val="00143F71"/>
    <w:rsid w:val="001831B7"/>
    <w:rsid w:val="001906F2"/>
    <w:rsid w:val="00197B06"/>
    <w:rsid w:val="001A0FA3"/>
    <w:rsid w:val="001B2239"/>
    <w:rsid w:val="001C5240"/>
    <w:rsid w:val="001F16FC"/>
    <w:rsid w:val="00230772"/>
    <w:rsid w:val="00244D77"/>
    <w:rsid w:val="00296422"/>
    <w:rsid w:val="002C289A"/>
    <w:rsid w:val="003048DD"/>
    <w:rsid w:val="00315935"/>
    <w:rsid w:val="00317F7D"/>
    <w:rsid w:val="00345A21"/>
    <w:rsid w:val="003977F0"/>
    <w:rsid w:val="003C6F52"/>
    <w:rsid w:val="004054DC"/>
    <w:rsid w:val="004102A9"/>
    <w:rsid w:val="004109AD"/>
    <w:rsid w:val="0041569C"/>
    <w:rsid w:val="00430650"/>
    <w:rsid w:val="00433EDE"/>
    <w:rsid w:val="00445BFC"/>
    <w:rsid w:val="00445DE0"/>
    <w:rsid w:val="00447D05"/>
    <w:rsid w:val="004672A6"/>
    <w:rsid w:val="004924D5"/>
    <w:rsid w:val="004A69DC"/>
    <w:rsid w:val="0052426F"/>
    <w:rsid w:val="00592E17"/>
    <w:rsid w:val="005D02BA"/>
    <w:rsid w:val="005F760F"/>
    <w:rsid w:val="006465DA"/>
    <w:rsid w:val="0066738A"/>
    <w:rsid w:val="006A6DCF"/>
    <w:rsid w:val="006C20F5"/>
    <w:rsid w:val="007059F8"/>
    <w:rsid w:val="007349FF"/>
    <w:rsid w:val="00780261"/>
    <w:rsid w:val="007B2B7D"/>
    <w:rsid w:val="007D0202"/>
    <w:rsid w:val="00824661"/>
    <w:rsid w:val="00825B4A"/>
    <w:rsid w:val="008819B3"/>
    <w:rsid w:val="008A6432"/>
    <w:rsid w:val="009305D2"/>
    <w:rsid w:val="00970E20"/>
    <w:rsid w:val="009C3A04"/>
    <w:rsid w:val="00A27D6D"/>
    <w:rsid w:val="00A64E6B"/>
    <w:rsid w:val="00AB7B38"/>
    <w:rsid w:val="00AF17FF"/>
    <w:rsid w:val="00B11E0B"/>
    <w:rsid w:val="00B41C75"/>
    <w:rsid w:val="00B53D32"/>
    <w:rsid w:val="00BA4723"/>
    <w:rsid w:val="00C53F1E"/>
    <w:rsid w:val="00C6737C"/>
    <w:rsid w:val="00C90126"/>
    <w:rsid w:val="00CB18A3"/>
    <w:rsid w:val="00CE5364"/>
    <w:rsid w:val="00D10152"/>
    <w:rsid w:val="00D35F42"/>
    <w:rsid w:val="00D97D32"/>
    <w:rsid w:val="00DA5632"/>
    <w:rsid w:val="00DB01ED"/>
    <w:rsid w:val="00E00987"/>
    <w:rsid w:val="00E20C6D"/>
    <w:rsid w:val="00E22258"/>
    <w:rsid w:val="00E30A90"/>
    <w:rsid w:val="00E36873"/>
    <w:rsid w:val="00E7016D"/>
    <w:rsid w:val="00E73690"/>
    <w:rsid w:val="00F277A1"/>
    <w:rsid w:val="00F3541E"/>
    <w:rsid w:val="00F80E34"/>
    <w:rsid w:val="00F86EE6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9181"/>
  <w15:chartTrackingRefBased/>
  <w15:docId w15:val="{BE19C9F3-DDB3-43F1-A5D7-0D77769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0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21"/>
  </w:style>
  <w:style w:type="paragraph" w:styleId="Footer">
    <w:name w:val="footer"/>
    <w:basedOn w:val="Normal"/>
    <w:link w:val="FooterChar"/>
    <w:uiPriority w:val="99"/>
    <w:unhideWhenUsed/>
    <w:rsid w:val="00345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Clark</dc:creator>
  <cp:keywords/>
  <dc:description/>
  <cp:lastModifiedBy>Caterpillars Preschool</cp:lastModifiedBy>
  <cp:revision>4</cp:revision>
  <cp:lastPrinted>2023-04-04T12:45:00Z</cp:lastPrinted>
  <dcterms:created xsi:type="dcterms:W3CDTF">2023-04-02T21:17:00Z</dcterms:created>
  <dcterms:modified xsi:type="dcterms:W3CDTF">2024-09-05T10:09:00Z</dcterms:modified>
</cp:coreProperties>
</file>